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Default="00776BDE" w:rsidP="00776B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776BDE" w:rsidRDefault="00776BDE" w:rsidP="00776B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776BDE" w:rsidRDefault="00776BDE" w:rsidP="00776B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776BDE" w:rsidRDefault="00776BDE" w:rsidP="00776B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085B6A" w:rsidRPr="00085B6A" w:rsidRDefault="00776BDE" w:rsidP="00085B6A">
      <w:pPr>
        <w:suppressAutoHyphens/>
        <w:ind w:left="2136" w:firstLine="696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</w:t>
      </w:r>
      <w:bookmarkStart w:id="2" w:name="_Hlk156391067"/>
      <w:bookmarkEnd w:id="0"/>
      <w:r w:rsidR="00F81F52">
        <w:rPr>
          <w:rFonts w:ascii="Calibri" w:eastAsia="Arial" w:hAnsi="Calibri" w:cs="Calibri"/>
          <w:b/>
          <w:sz w:val="22"/>
          <w:szCs w:val="22"/>
          <w:lang w:eastAsia="zh-CN"/>
        </w:rPr>
        <w:t xml:space="preserve"> </w:t>
      </w:r>
      <w:r w:rsidR="00BF0D54">
        <w:rPr>
          <w:rFonts w:cstheme="minorHAnsi"/>
          <w:b/>
          <w:bCs/>
          <w:lang w:eastAsia="ar-SA"/>
        </w:rPr>
        <w:t>„</w:t>
      </w:r>
      <w:bookmarkStart w:id="3" w:name="_Hlk108696310"/>
      <w:bookmarkStart w:id="4" w:name="_Hlk126570226"/>
      <w:bookmarkEnd w:id="2"/>
      <w:r w:rsidR="00085B6A" w:rsidRPr="00625990">
        <w:rPr>
          <w:rFonts w:asciiTheme="minorHAnsi" w:eastAsiaTheme="minorEastAsia" w:hAnsiTheme="minorHAnsi" w:cstheme="minorHAnsi"/>
          <w:sz w:val="22"/>
          <w:szCs w:val="22"/>
          <w:lang w:eastAsia="ar-SA"/>
        </w:rPr>
        <w:t>Modernizacja oświetlenia drogowego w gminie Borkowice</w:t>
      </w:r>
      <w:r w:rsidR="00085B6A" w:rsidRPr="0062599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  <w:bookmarkEnd w:id="3"/>
      <w:bookmarkEnd w:id="4"/>
    </w:p>
    <w:bookmarkEnd w:id="1"/>
    <w:p w:rsidR="00776BDE" w:rsidRDefault="00776BDE" w:rsidP="00776B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ZP.</w:t>
      </w:r>
      <w:r w:rsidR="00085B6A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>/202</w:t>
      </w:r>
      <w:r w:rsidR="00EA69DF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</w:p>
    <w:p w:rsidR="00776BDE" w:rsidRDefault="00776BDE" w:rsidP="00776B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 w:rsidR="00F81F52" w:rsidRPr="00F81F52">
        <w:t xml:space="preserve"> </w:t>
      </w:r>
      <w:r w:rsidR="00F81F52">
        <w:t xml:space="preserve">2024/BZP </w:t>
      </w:r>
      <w:r w:rsidR="00F81F52" w:rsidRPr="00F81F52">
        <w:t xml:space="preserve">00317265 </w:t>
      </w:r>
      <w:r w:rsidR="00F81F52">
        <w:rPr>
          <w:rFonts w:ascii="Calibri" w:hAnsi="Calibri" w:cs="Calibri"/>
          <w:bCs/>
          <w:iCs/>
          <w:sz w:val="22"/>
          <w:szCs w:val="22"/>
          <w:lang w:eastAsia="zh-CN"/>
        </w:rPr>
        <w:t xml:space="preserve"> data ogłoszenia: 09.05.2024</w:t>
      </w:r>
      <w:r w:rsidRPr="00F81F52">
        <w:rPr>
          <w:rFonts w:ascii="Calibri" w:hAnsi="Calibri" w:cs="Calibri"/>
          <w:bCs/>
          <w:iCs/>
          <w:sz w:val="22"/>
          <w:szCs w:val="22"/>
          <w:lang w:eastAsia="zh-CN"/>
        </w:rPr>
        <w:t>r.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Default="00776BDE" w:rsidP="00776B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776BDE" w:rsidRDefault="00776BDE" w:rsidP="00776B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Default="00776BDE" w:rsidP="00776B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, e-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776BDE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</w:t>
      </w:r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(dot. VI ust.1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pkt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 5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:rsidR="00776BDE" w:rsidRDefault="00776BDE" w:rsidP="00776B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776BDE" w:rsidRDefault="00776BDE" w:rsidP="00776B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776BDE" w:rsidRDefault="00776BDE" w:rsidP="00776B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59570E" w:rsidRDefault="0059570E" w:rsidP="0059570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59570E" w:rsidRDefault="0059570E" w:rsidP="0059570E">
      <w:pPr>
        <w:spacing w:line="25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59570E" w:rsidRDefault="0059570E" w:rsidP="0059570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Wykonawcy oferują długość okresu gwarancji i rękojmi w pełnych miesiącach </w:t>
      </w:r>
      <w:r w:rsidRPr="00625990">
        <w:rPr>
          <w:rFonts w:ascii="Calibri" w:eastAsia="Calibri" w:hAnsi="Calibri"/>
          <w:i/>
          <w:iCs/>
          <w:sz w:val="18"/>
          <w:szCs w:val="18"/>
          <w:highlight w:val="yellow"/>
          <w:lang w:eastAsia="en-US"/>
        </w:rPr>
        <w:t>(w przedziale od 6</w:t>
      </w:r>
      <w:r w:rsidR="003F5074" w:rsidRPr="00625990">
        <w:rPr>
          <w:rFonts w:ascii="Calibri" w:eastAsia="Calibri" w:hAnsi="Calibri"/>
          <w:i/>
          <w:iCs/>
          <w:sz w:val="18"/>
          <w:szCs w:val="18"/>
          <w:highlight w:val="yellow"/>
          <w:lang w:eastAsia="en-US"/>
        </w:rPr>
        <w:t>0</w:t>
      </w:r>
      <w:r w:rsidRPr="00625990">
        <w:rPr>
          <w:rFonts w:ascii="Calibri" w:eastAsia="Calibri" w:hAnsi="Calibri"/>
          <w:i/>
          <w:iCs/>
          <w:sz w:val="18"/>
          <w:szCs w:val="18"/>
          <w:highlight w:val="yellow"/>
          <w:lang w:eastAsia="en-US"/>
        </w:rPr>
        <w:t xml:space="preserve"> do </w:t>
      </w:r>
      <w:r w:rsidR="00085B6A" w:rsidRPr="00625990">
        <w:rPr>
          <w:rFonts w:ascii="Calibri" w:eastAsia="Calibri" w:hAnsi="Calibri"/>
          <w:i/>
          <w:iCs/>
          <w:sz w:val="18"/>
          <w:szCs w:val="18"/>
          <w:highlight w:val="yellow"/>
          <w:lang w:eastAsia="en-US"/>
        </w:rPr>
        <w:t>120</w:t>
      </w:r>
      <w:r w:rsidRPr="00625990">
        <w:rPr>
          <w:rFonts w:ascii="Calibri" w:eastAsia="Calibri" w:hAnsi="Calibri"/>
          <w:i/>
          <w:iCs/>
          <w:sz w:val="18"/>
          <w:szCs w:val="18"/>
          <w:highlight w:val="yellow"/>
          <w:lang w:eastAsia="en-US"/>
        </w:rPr>
        <w:t>miesięcy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). Zasady przyznawania punktów za kryterium Gwarancja zawarto w SWZ.</w:t>
      </w:r>
    </w:p>
    <w:p w:rsidR="0059570E" w:rsidRDefault="0059570E" w:rsidP="0059570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776BDE" w:rsidRDefault="00776BDE" w:rsidP="00625990">
      <w:pPr>
        <w:shd w:val="clear" w:color="auto" w:fill="FFFFFF"/>
        <w:tabs>
          <w:tab w:val="left" w:leader="dot" w:pos="6763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y*)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625990">
        <w:rPr>
          <w:rFonts w:ascii="Calibri" w:hAnsi="Calibri" w:cs="Calibri"/>
          <w:b/>
          <w:bCs/>
          <w:i/>
          <w:sz w:val="22"/>
          <w:szCs w:val="22"/>
        </w:rPr>
        <w:t>5</w:t>
      </w:r>
      <w:r w:rsidR="00CF795C">
        <w:rPr>
          <w:rFonts w:ascii="Calibri" w:hAnsi="Calibri" w:cs="Calibri"/>
          <w:b/>
          <w:bCs/>
          <w:i/>
          <w:sz w:val="22"/>
          <w:szCs w:val="22"/>
        </w:rPr>
        <w:t xml:space="preserve"> miesięcy</w:t>
      </w:r>
      <w:r>
        <w:rPr>
          <w:rFonts w:ascii="Calibri" w:hAnsi="Calibri" w:cs="Calibri"/>
          <w:b/>
          <w:bCs/>
          <w:i/>
          <w:sz w:val="22"/>
          <w:szCs w:val="22"/>
        </w:rPr>
        <w:t>, zgodnie z wymaganiami wskazanymi w SWZ.</w:t>
      </w:r>
    </w:p>
    <w:p w:rsidR="00776BDE" w:rsidRDefault="00776BDE" w:rsidP="00776B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776BDE" w:rsidRDefault="00776BDE" w:rsidP="00776B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Default="00776BDE" w:rsidP="00776B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776BDE" w:rsidRDefault="00776BDE" w:rsidP="00776B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 xml:space="preserve">Wymagania techniczne organizacyjne dotyczące środków komunikacji elektronicznej wymagane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Stronywofercie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eastAsia="Arial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776BDE" w:rsidRDefault="00776BDE" w:rsidP="00776B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Wykonawcazałączyniniejszeoświadczenietylkowtedy, gdyzastrzeże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iżczęśćinformacjizawartych wskładanych dokumentach, oferciestanowiątajemnicęprzedsiębiorstworaz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776BDE" w:rsidRDefault="00776BDE" w:rsidP="00776B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Default="00776BDE" w:rsidP="00776B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□ osoba fizyczna nieprowadząca działalności gospodarczej,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776BDE" w:rsidRDefault="00776BDE" w:rsidP="00776B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przedsiębiorstwamii które zatrudniają mniej niż 250 osób i których roczny obrót nie przekracza 50 milionów EUR lub roczna suma bilansowa nie przekracza 43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776BDE" w:rsidRDefault="00776BDE" w:rsidP="00776B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776BDE" w:rsidRDefault="00776BDE" w:rsidP="00776B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51BB6" w:rsidRPr="00851BB6" w:rsidRDefault="00851BB6" w:rsidP="00851BB6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b/>
          <w:bCs/>
          <w:kern w:val="2"/>
          <w:sz w:val="20"/>
          <w:szCs w:val="20"/>
        </w:rPr>
        <w:t>13.</w:t>
      </w:r>
      <w:r w:rsidRPr="00851BB6">
        <w:rPr>
          <w:rFonts w:ascii="Arial" w:hAnsi="Arial" w:cs="Arial"/>
          <w:kern w:val="2"/>
          <w:sz w:val="20"/>
          <w:szCs w:val="20"/>
        </w:rPr>
        <w:t xml:space="preserve">Oświadczamy, iż wadium w kwocie: </w:t>
      </w:r>
      <w:r>
        <w:rPr>
          <w:rFonts w:ascii="Arial" w:hAnsi="Arial" w:cs="Arial"/>
          <w:kern w:val="2"/>
          <w:sz w:val="20"/>
          <w:szCs w:val="20"/>
        </w:rPr>
        <w:t>10</w:t>
      </w:r>
      <w:r w:rsidRPr="00851BB6">
        <w:rPr>
          <w:rFonts w:ascii="Arial" w:hAnsi="Arial" w:cs="Arial"/>
          <w:kern w:val="2"/>
          <w:sz w:val="20"/>
          <w:szCs w:val="20"/>
        </w:rPr>
        <w:t xml:space="preserve">.000,00zł (słownie: </w:t>
      </w:r>
      <w:r>
        <w:rPr>
          <w:rFonts w:ascii="Arial" w:hAnsi="Arial" w:cs="Arial"/>
          <w:kern w:val="2"/>
          <w:sz w:val="20"/>
          <w:szCs w:val="20"/>
        </w:rPr>
        <w:t>dziesięć</w:t>
      </w:r>
      <w:r w:rsidRPr="00851BB6">
        <w:rPr>
          <w:rFonts w:ascii="Arial" w:hAnsi="Arial" w:cs="Arial"/>
          <w:kern w:val="2"/>
          <w:sz w:val="20"/>
          <w:szCs w:val="20"/>
        </w:rPr>
        <w:t xml:space="preserve"> tysięcy złotych </w:t>
      </w:r>
      <w:r w:rsidR="007C0766">
        <w:rPr>
          <w:rFonts w:ascii="Arial" w:hAnsi="Arial" w:cs="Arial"/>
          <w:kern w:val="2"/>
          <w:sz w:val="20"/>
          <w:szCs w:val="20"/>
        </w:rPr>
        <w:t xml:space="preserve">) </w:t>
      </w:r>
      <w:r w:rsidRPr="00851BB6">
        <w:rPr>
          <w:rFonts w:ascii="Arial" w:hAnsi="Arial" w:cs="Arial"/>
          <w:kern w:val="2"/>
          <w:sz w:val="20"/>
          <w:szCs w:val="20"/>
        </w:rPr>
        <w:t xml:space="preserve">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851BB6" w:rsidRPr="00851BB6" w:rsidRDefault="00851BB6" w:rsidP="00851BB6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kern w:val="2"/>
          <w:sz w:val="20"/>
          <w:szCs w:val="20"/>
        </w:rPr>
        <w:t>Wadium wniesione w formie pieniężnej, prosimy zwrócić na rachunek bankowy nr:</w:t>
      </w:r>
    </w:p>
    <w:p w:rsidR="00851BB6" w:rsidRPr="00851BB6" w:rsidRDefault="00851BB6" w:rsidP="00851BB6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851BB6">
        <w:rPr>
          <w:rFonts w:ascii="Arial" w:hAnsi="Arial" w:cs="Arial"/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776BDE" w:rsidRDefault="00776BDE" w:rsidP="00776B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776BDE" w:rsidRDefault="00776BDE" w:rsidP="00776B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CF795C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776BDE" w:rsidRDefault="00776BDE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 </w:t>
      </w:r>
    </w:p>
    <w:p w:rsidR="00776BDE" w:rsidRDefault="00776BDE" w:rsidP="00776B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776BDE" w:rsidRDefault="00776BDE" w:rsidP="00CF795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lastRenderedPageBreak/>
        <w:t xml:space="preserve">                                                               .............................................................................</w:t>
      </w:r>
    </w:p>
    <w:p w:rsidR="00776BDE" w:rsidRDefault="00776BDE" w:rsidP="00776B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podpisWykonawcy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AD7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9CE" w:rsidRDefault="00DD19CE" w:rsidP="00776BDE">
      <w:r>
        <w:separator/>
      </w:r>
    </w:p>
  </w:endnote>
  <w:endnote w:type="continuationSeparator" w:id="1">
    <w:p w:rsidR="00DD19CE" w:rsidRDefault="00DD19CE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9CE" w:rsidRDefault="00DD19CE" w:rsidP="00776BDE">
      <w:r>
        <w:separator/>
      </w:r>
    </w:p>
  </w:footnote>
  <w:footnote w:type="continuationSeparator" w:id="1">
    <w:p w:rsidR="00DD19CE" w:rsidRDefault="00DD19CE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085B6A"/>
    <w:rsid w:val="00201D00"/>
    <w:rsid w:val="002941CD"/>
    <w:rsid w:val="003F5074"/>
    <w:rsid w:val="00406FE9"/>
    <w:rsid w:val="004B365C"/>
    <w:rsid w:val="004D23F9"/>
    <w:rsid w:val="0059570E"/>
    <w:rsid w:val="005B442C"/>
    <w:rsid w:val="00625990"/>
    <w:rsid w:val="00634A99"/>
    <w:rsid w:val="006E25FD"/>
    <w:rsid w:val="00776BDE"/>
    <w:rsid w:val="007C0766"/>
    <w:rsid w:val="00851BB6"/>
    <w:rsid w:val="00867F35"/>
    <w:rsid w:val="00A203BE"/>
    <w:rsid w:val="00AD78A3"/>
    <w:rsid w:val="00BC736E"/>
    <w:rsid w:val="00BF0D54"/>
    <w:rsid w:val="00CF795C"/>
    <w:rsid w:val="00DD19CE"/>
    <w:rsid w:val="00DE0C71"/>
    <w:rsid w:val="00E07A11"/>
    <w:rsid w:val="00EA69DF"/>
    <w:rsid w:val="00EF6846"/>
    <w:rsid w:val="00F81F52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1680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19</cp:revision>
  <dcterms:created xsi:type="dcterms:W3CDTF">2023-05-02T06:14:00Z</dcterms:created>
  <dcterms:modified xsi:type="dcterms:W3CDTF">2024-05-09T11:18:00Z</dcterms:modified>
</cp:coreProperties>
</file>